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A9" w:rsidRPr="002F2C37" w:rsidRDefault="00AB5BA9">
      <w:pPr>
        <w:rPr>
          <w:rFonts w:ascii="Arial Narrow" w:hAnsi="Arial Narrow"/>
          <w:b/>
          <w:color w:val="FF0000"/>
          <w:sz w:val="44"/>
          <w:szCs w:val="44"/>
          <w:u w:val="single"/>
        </w:rPr>
      </w:pPr>
      <w:r w:rsidRPr="002F2C37">
        <w:rPr>
          <w:rFonts w:ascii="Arial Narrow" w:hAnsi="Arial Narrow"/>
          <w:b/>
          <w:color w:val="FF0000"/>
          <w:sz w:val="44"/>
          <w:szCs w:val="44"/>
          <w:u w:val="single"/>
        </w:rPr>
        <w:t>PROMOTION</w:t>
      </w:r>
      <w:r w:rsidR="002F2C37">
        <w:rPr>
          <w:rFonts w:ascii="Arial Narrow" w:hAnsi="Arial Narrow"/>
          <w:b/>
          <w:color w:val="FF0000"/>
          <w:sz w:val="44"/>
          <w:szCs w:val="44"/>
          <w:u w:val="single"/>
        </w:rPr>
        <w:t>AL ACTIVITIES</w:t>
      </w:r>
    </w:p>
    <w:p w:rsidR="00231C8B" w:rsidRDefault="00AB5BA9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Promotion means communication between the seller and buyer. Publicity and public relations are also promotional tools in this context.</w:t>
      </w:r>
      <w:r w:rsidR="00231C8B">
        <w:rPr>
          <w:rFonts w:ascii="Arial Narrow" w:hAnsi="Arial Narrow"/>
          <w:sz w:val="32"/>
          <w:szCs w:val="32"/>
        </w:rPr>
        <w:t xml:space="preserve"> Promotion is where an image takes shape. It is about creating an idea and a feeling in the minds and hearts of your target audience with the overarching goal of informing consumers and modifying consumer behavior. Promotion for promotion’s sake is hollow and a waste of resources, time and energy. When planning a promotional activity it is essential that organizational requirements are taken into consideration. These may range from addressing ethical standards to quality assurances to maintaining resource parameters.</w:t>
      </w:r>
    </w:p>
    <w:p w:rsidR="00231C8B" w:rsidRDefault="00231C8B">
      <w:pPr>
        <w:rPr>
          <w:rFonts w:ascii="Arial Narrow" w:hAnsi="Arial Narrow"/>
          <w:sz w:val="32"/>
          <w:szCs w:val="32"/>
        </w:rPr>
      </w:pPr>
    </w:p>
    <w:p w:rsidR="00AB5BA9" w:rsidRPr="00AB5BA9" w:rsidRDefault="00AB5BA9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 A marketing strategy should combine various promotional ingredients to get a message to the customer. </w:t>
      </w:r>
    </w:p>
    <w:p w:rsidR="0063376A" w:rsidRPr="002F2C37" w:rsidRDefault="00A10D87">
      <w:pPr>
        <w:rPr>
          <w:rFonts w:ascii="Arial Narrow" w:hAnsi="Arial Narrow"/>
          <w:b/>
          <w:color w:val="365F91" w:themeColor="accent1" w:themeShade="BF"/>
          <w:sz w:val="36"/>
          <w:szCs w:val="36"/>
          <w:u w:val="single"/>
        </w:rPr>
      </w:pPr>
      <w:r w:rsidRPr="002F2C37">
        <w:rPr>
          <w:rFonts w:ascii="Arial Narrow" w:hAnsi="Arial Narrow"/>
          <w:b/>
          <w:color w:val="365F91" w:themeColor="accent1" w:themeShade="BF"/>
          <w:sz w:val="36"/>
          <w:szCs w:val="36"/>
          <w:u w:val="single"/>
        </w:rPr>
        <w:t>Possible methods of attracting customers could include:</w:t>
      </w:r>
    </w:p>
    <w:p w:rsidR="00A10D87" w:rsidRDefault="00A10D87">
      <w:pPr>
        <w:rPr>
          <w:rFonts w:ascii="Arial Narrow" w:hAnsi="Arial Narrow"/>
          <w:b/>
          <w:sz w:val="28"/>
          <w:szCs w:val="28"/>
        </w:rPr>
      </w:pPr>
      <w:r w:rsidRPr="00A10D87">
        <w:rPr>
          <w:rFonts w:ascii="Arial Narrow" w:hAnsi="Arial Narrow"/>
          <w:b/>
          <w:sz w:val="28"/>
          <w:szCs w:val="28"/>
        </w:rPr>
        <w:t>Enhancing the store service and environment</w:t>
      </w:r>
    </w:p>
    <w:p w:rsidR="00A10D87" w:rsidRDefault="00A10D87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This could include: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Creating special product displays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Improving or reviewing maintenance, visual merchandising and housekeeping across the store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Changing the music that is played in the store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Taking steps to improve customer service and staff product knowledge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Improving product ticketing and signage 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A10D87">
        <w:rPr>
          <w:rFonts w:ascii="Arial Narrow" w:hAnsi="Arial Narrow"/>
          <w:sz w:val="28"/>
          <w:szCs w:val="28"/>
        </w:rPr>
        <w:t>Rearranging products to meet customer needs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Adjusting the store product range and or pricing policy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Ensuring appropriate stock levels on popular products</w:t>
      </w:r>
    </w:p>
    <w:p w:rsidR="00A10D87" w:rsidRDefault="00A10D87" w:rsidP="00A10D87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Implementing a customer loyalty scheme</w:t>
      </w:r>
    </w:p>
    <w:p w:rsidR="00A10D87" w:rsidRDefault="00A10D87" w:rsidP="00A10D87">
      <w:pPr>
        <w:rPr>
          <w:rFonts w:ascii="Arial Narrow" w:hAnsi="Arial Narrow"/>
          <w:sz w:val="28"/>
          <w:szCs w:val="28"/>
        </w:rPr>
      </w:pPr>
    </w:p>
    <w:p w:rsidR="00231C8B" w:rsidRDefault="00231C8B" w:rsidP="00A10D87">
      <w:pPr>
        <w:rPr>
          <w:rFonts w:ascii="Arial Narrow" w:hAnsi="Arial Narrow"/>
          <w:b/>
          <w:sz w:val="28"/>
          <w:szCs w:val="28"/>
        </w:rPr>
      </w:pPr>
    </w:p>
    <w:p w:rsidR="00231C8B" w:rsidRDefault="00231C8B" w:rsidP="00A10D87">
      <w:pPr>
        <w:rPr>
          <w:rFonts w:ascii="Arial Narrow" w:hAnsi="Arial Narrow"/>
          <w:b/>
          <w:sz w:val="28"/>
          <w:szCs w:val="28"/>
        </w:rPr>
      </w:pPr>
    </w:p>
    <w:p w:rsidR="00A10D87" w:rsidRDefault="00A10D87" w:rsidP="00A10D87">
      <w:pPr>
        <w:rPr>
          <w:rFonts w:ascii="Arial Narrow" w:hAnsi="Arial Narrow"/>
          <w:b/>
          <w:sz w:val="28"/>
          <w:szCs w:val="28"/>
        </w:rPr>
      </w:pPr>
      <w:r w:rsidRPr="00A10D87">
        <w:rPr>
          <w:rFonts w:ascii="Arial Narrow" w:hAnsi="Arial Narrow"/>
          <w:b/>
          <w:sz w:val="28"/>
          <w:szCs w:val="28"/>
        </w:rPr>
        <w:lastRenderedPageBreak/>
        <w:t>Advertising and promotions</w:t>
      </w:r>
    </w:p>
    <w:p w:rsidR="00B416A9" w:rsidRPr="00B416A9" w:rsidRDefault="00B416A9" w:rsidP="00A10D87">
      <w:pPr>
        <w:rPr>
          <w:rFonts w:ascii="Arial Narrow" w:hAnsi="Arial Narrow"/>
          <w:sz w:val="28"/>
          <w:szCs w:val="28"/>
        </w:rPr>
      </w:pPr>
      <w:r w:rsidRPr="00B416A9">
        <w:rPr>
          <w:rFonts w:ascii="Arial Narrow" w:hAnsi="Arial Narrow"/>
          <w:sz w:val="28"/>
          <w:szCs w:val="28"/>
        </w:rPr>
        <w:t>This could include:</w:t>
      </w:r>
    </w:p>
    <w:p w:rsidR="00A10D87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B416A9">
        <w:rPr>
          <w:rFonts w:ascii="Arial Narrow" w:hAnsi="Arial Narrow"/>
          <w:sz w:val="28"/>
          <w:szCs w:val="28"/>
        </w:rPr>
        <w:t>Creating displays in vacant stores in the local area</w:t>
      </w:r>
    </w:p>
    <w:p w:rsidR="00B416A9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Distributing leaflets to customers in a local shopping centre</w:t>
      </w:r>
    </w:p>
    <w:p w:rsidR="00B416A9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Mounting an advertising campaign, using media such as brochures, newspapers, magazines, television, radio</w:t>
      </w:r>
    </w:p>
    <w:p w:rsidR="00B416A9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Conducting a seasonal promotion or sale in your store</w:t>
      </w:r>
    </w:p>
    <w:p w:rsidR="00B416A9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Launching a new product</w:t>
      </w:r>
    </w:p>
    <w:p w:rsidR="00AB5BA9" w:rsidRDefault="00B416A9" w:rsidP="00B416A9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Distributing discount cards or vouchers for one-off promotions within the local area</w:t>
      </w:r>
    </w:p>
    <w:p w:rsidR="00AB5BA9" w:rsidRPr="00AB5BA9" w:rsidRDefault="00AB5BA9" w:rsidP="00AB5BA9">
      <w:pPr>
        <w:pStyle w:val="ListParagraph"/>
        <w:rPr>
          <w:rFonts w:ascii="Arial Narrow" w:hAnsi="Arial Narrow"/>
          <w:sz w:val="28"/>
          <w:szCs w:val="28"/>
        </w:rPr>
      </w:pPr>
    </w:p>
    <w:p w:rsidR="00B416A9" w:rsidRDefault="00B416A9" w:rsidP="00B416A9">
      <w:pPr>
        <w:rPr>
          <w:rFonts w:ascii="Arial Narrow" w:hAnsi="Arial Narrow"/>
          <w:b/>
          <w:sz w:val="28"/>
          <w:szCs w:val="28"/>
        </w:rPr>
      </w:pPr>
      <w:r w:rsidRPr="00B416A9">
        <w:rPr>
          <w:rFonts w:ascii="Arial Narrow" w:hAnsi="Arial Narrow"/>
          <w:b/>
          <w:sz w:val="28"/>
          <w:szCs w:val="28"/>
        </w:rPr>
        <w:t>Publicity</w:t>
      </w:r>
    </w:p>
    <w:p w:rsidR="00B416A9" w:rsidRDefault="00B416A9" w:rsidP="00B416A9">
      <w:pPr>
        <w:rPr>
          <w:rFonts w:ascii="Arial Narrow" w:hAnsi="Arial Narrow"/>
          <w:sz w:val="28"/>
          <w:szCs w:val="28"/>
        </w:rPr>
      </w:pPr>
      <w:r w:rsidRPr="00B416A9">
        <w:rPr>
          <w:rFonts w:ascii="Arial Narrow" w:hAnsi="Arial Narrow"/>
          <w:sz w:val="28"/>
          <w:szCs w:val="28"/>
        </w:rPr>
        <w:t>This could include:</w:t>
      </w:r>
    </w:p>
    <w:p w:rsidR="00B416A9" w:rsidRDefault="00B416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Undertaking a public relations campaign</w:t>
      </w:r>
    </w:p>
    <w:p w:rsidR="00B416A9" w:rsidRDefault="00B416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Seeking publicity for your store through local or broader media</w:t>
      </w:r>
    </w:p>
    <w:p w:rsidR="00B416A9" w:rsidRDefault="00B416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Organising</w:t>
      </w:r>
      <w:proofErr w:type="spellEnd"/>
      <w:r>
        <w:rPr>
          <w:rFonts w:ascii="Arial Narrow" w:hAnsi="Arial Narrow"/>
          <w:sz w:val="28"/>
          <w:szCs w:val="28"/>
        </w:rPr>
        <w:t xml:space="preserve"> a joint event, such as a fashion parade, in conjunction with a local club or charity</w:t>
      </w:r>
    </w:p>
    <w:p w:rsidR="00B416A9" w:rsidRDefault="00B416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Donating merchandise or gift vouchers as prizes in raffles/competitions run by schools or sporting clubs, in return for appropriate public acknowledgement</w:t>
      </w:r>
    </w:p>
    <w:p w:rsidR="00AB5BA9" w:rsidRDefault="00AB5B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Sponsoring local sporting teams, bands or events</w:t>
      </w:r>
    </w:p>
    <w:p w:rsidR="00AB5BA9" w:rsidRPr="00B416A9" w:rsidRDefault="00AB5BA9" w:rsidP="00B416A9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Entering business competitions run by local councils or industry organizations.</w:t>
      </w:r>
    </w:p>
    <w:p w:rsidR="00B416A9" w:rsidRPr="00B416A9" w:rsidRDefault="00B416A9" w:rsidP="00B416A9">
      <w:pPr>
        <w:rPr>
          <w:rFonts w:ascii="Arial Narrow" w:hAnsi="Arial Narrow"/>
          <w:b/>
          <w:sz w:val="28"/>
          <w:szCs w:val="28"/>
        </w:rPr>
      </w:pPr>
    </w:p>
    <w:p w:rsidR="00B416A9" w:rsidRDefault="00AB5BA9" w:rsidP="00B416A9">
      <w:pPr>
        <w:pStyle w:val="ListParagrap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val="en-AU" w:eastAsia="en-AU"/>
        </w:rPr>
        <w:drawing>
          <wp:inline distT="0" distB="0" distL="0" distR="0">
            <wp:extent cx="3105150" cy="2328863"/>
            <wp:effectExtent l="19050" t="0" r="0" b="0"/>
            <wp:docPr id="1" name="Picture 0" descr="images skipp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skipper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05150" cy="232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BA9" w:rsidRPr="00B416A9" w:rsidRDefault="00AB5BA9" w:rsidP="00B416A9">
      <w:pPr>
        <w:pStyle w:val="ListParagraph"/>
        <w:rPr>
          <w:rFonts w:ascii="Arial Narrow" w:hAnsi="Arial Narrow"/>
          <w:sz w:val="28"/>
          <w:szCs w:val="28"/>
        </w:rPr>
      </w:pPr>
    </w:p>
    <w:sectPr w:rsidR="00AB5BA9" w:rsidRPr="00B416A9" w:rsidSect="00A10D8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C9" w:rsidRDefault="003036C9" w:rsidP="00AB5BA9">
      <w:pPr>
        <w:spacing w:after="0" w:line="240" w:lineRule="auto"/>
      </w:pPr>
      <w:r>
        <w:separator/>
      </w:r>
    </w:p>
  </w:endnote>
  <w:endnote w:type="continuationSeparator" w:id="0">
    <w:p w:rsidR="003036C9" w:rsidRDefault="003036C9" w:rsidP="00AB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312" w:rsidRDefault="00F3131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F31312">
        <w:rPr>
          <w:rFonts w:asciiTheme="majorHAnsi" w:hAnsiTheme="majorHAnsi"/>
          <w:noProof/>
        </w:rPr>
        <w:t>1</w:t>
      </w:r>
    </w:fldSimple>
  </w:p>
  <w:p w:rsidR="00AB5BA9" w:rsidRDefault="00AB5B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C9" w:rsidRDefault="003036C9" w:rsidP="00AB5BA9">
      <w:pPr>
        <w:spacing w:after="0" w:line="240" w:lineRule="auto"/>
      </w:pPr>
      <w:r>
        <w:separator/>
      </w:r>
    </w:p>
  </w:footnote>
  <w:footnote w:type="continuationSeparator" w:id="0">
    <w:p w:rsidR="003036C9" w:rsidRDefault="003036C9" w:rsidP="00AB5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8129"/>
      <w:docPartObj>
        <w:docPartGallery w:val="Page Numbers (Margins)"/>
        <w:docPartUnique/>
      </w:docPartObj>
    </w:sdtPr>
    <w:sdtContent>
      <w:p w:rsidR="00AB5BA9" w:rsidRDefault="00C37963">
        <w:pPr>
          <w:pStyle w:val="Header"/>
        </w:pPr>
        <w:r w:rsidRPr="00C37963">
          <w:rPr>
            <w:noProof/>
            <w:lang w:eastAsia="zh-TW"/>
          </w:rPr>
          <w:pict>
            <v:rect id="_x0000_s2049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49;mso-fit-shape-to-text:t">
                <w:txbxContent>
                  <w:p w:rsidR="00AB5BA9" w:rsidRDefault="00AB5BA9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fldSimple w:instr=" PAGE    \* MERGEFORMAT ">
                      <w:r w:rsidR="00F31312" w:rsidRPr="00F31312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B5071"/>
    <w:multiLevelType w:val="hybridMultilevel"/>
    <w:tmpl w:val="8DCC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27CE9"/>
    <w:multiLevelType w:val="hybridMultilevel"/>
    <w:tmpl w:val="9B883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36831"/>
    <w:multiLevelType w:val="hybridMultilevel"/>
    <w:tmpl w:val="A3046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00E76"/>
    <w:multiLevelType w:val="hybridMultilevel"/>
    <w:tmpl w:val="03563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0D87"/>
    <w:rsid w:val="00231C8B"/>
    <w:rsid w:val="002F2C37"/>
    <w:rsid w:val="003036C9"/>
    <w:rsid w:val="0063376A"/>
    <w:rsid w:val="00A10D87"/>
    <w:rsid w:val="00AB5BA9"/>
    <w:rsid w:val="00B416A9"/>
    <w:rsid w:val="00C37963"/>
    <w:rsid w:val="00EF5402"/>
    <w:rsid w:val="00F3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D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5B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5BA9"/>
  </w:style>
  <w:style w:type="paragraph" w:styleId="Footer">
    <w:name w:val="footer"/>
    <w:basedOn w:val="Normal"/>
    <w:link w:val="FooterChar"/>
    <w:uiPriority w:val="99"/>
    <w:unhideWhenUsed/>
    <w:rsid w:val="00AB5B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BA9"/>
  </w:style>
  <w:style w:type="paragraph" w:styleId="BalloonText">
    <w:name w:val="Balloon Text"/>
    <w:basedOn w:val="Normal"/>
    <w:link w:val="BalloonTextChar"/>
    <w:uiPriority w:val="99"/>
    <w:semiHidden/>
    <w:unhideWhenUsed/>
    <w:rsid w:val="00AB5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87224"/>
    <w:rsid w:val="0028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7BEC2802D24ED09CD831BCDDCD27D2">
    <w:name w:val="867BEC2802D24ED09CD831BCDDCD27D2"/>
    <w:rsid w:val="0028722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scrivener </dc:creator>
  <cp:keywords/>
  <dc:description/>
  <cp:lastModifiedBy>tscrivener</cp:lastModifiedBy>
  <cp:revision>4</cp:revision>
  <cp:lastPrinted>2011-02-13T21:57:00Z</cp:lastPrinted>
  <dcterms:created xsi:type="dcterms:W3CDTF">2009-08-24T10:58:00Z</dcterms:created>
  <dcterms:modified xsi:type="dcterms:W3CDTF">2011-02-13T21:57:00Z</dcterms:modified>
</cp:coreProperties>
</file>